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9D" w:rsidRDefault="000C189D" w:rsidP="006715E6">
      <w:pPr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C18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k dietnímu stravování ve školních jídelnách</w:t>
      </w:r>
    </w:p>
    <w:p w:rsidR="000C189D" w:rsidRPr="000C189D" w:rsidRDefault="000C189D" w:rsidP="006715E6">
      <w:pPr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0C18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Bc.</w:t>
      </w:r>
      <w:r w:rsidR="003354F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r w:rsidR="003354FD" w:rsidRPr="000C18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T. Starnovská</w:t>
      </w:r>
      <w:r w:rsidRPr="000C18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, Sekce výživy a nutriční péče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ČAS</w:t>
      </w:r>
      <w:r w:rsidR="00DF396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0C189D" w:rsidRDefault="000C189D" w:rsidP="000C189D">
      <w:pPr>
        <w:ind w:right="46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K </w:t>
      </w:r>
      <w:r w:rsidR="003354F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1. 2. 2015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vešla v platnost </w:t>
      </w:r>
      <w:r w:rsidRPr="006715E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Vyhláška č. 17/2015 Sb., o školním stravování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, </w:t>
      </w:r>
      <w:r w:rsidR="003354F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která </w:t>
      </w:r>
      <w:r w:rsidR="003354FD" w:rsidRPr="006715E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umožňuje</w:t>
      </w:r>
      <w:r w:rsidRPr="006715E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školním jídelnám realizaci dietního stravování a zároveň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pro tuto realizaci stanovuje podmínky.</w:t>
      </w:r>
      <w:r w:rsidRPr="006715E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Cílem je otevřít možnost školního stravování také nezanedbatelné části žáků a studentů s chronickými onemocněními. Vyhlášku o školním stravování vyd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alo</w:t>
      </w:r>
      <w:r w:rsidRPr="006715E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Ministerstvo školství mládeže a tělovýchovy (MŠMT) v Dohodě s Ministerstvem zdravotnictví (MZ). </w:t>
      </w:r>
    </w:p>
    <w:p w:rsidR="000C189D" w:rsidRPr="006715E6" w:rsidRDefault="000C189D" w:rsidP="000C189D">
      <w:pPr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715E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MŠMT a MZ v rámci vytvoření jednotné metodické podpory požádalo</w:t>
      </w:r>
      <w:r w:rsidR="00DF396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o spolupráci </w:t>
      </w:r>
      <w:r w:rsidRPr="006715E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Sekci výživy a nutriční péče České Asoc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iace Sester (ČAS)</w:t>
      </w:r>
      <w:r w:rsidR="00DF396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, která</w:t>
      </w:r>
      <w:r w:rsidRPr="006715E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splňuj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e</w:t>
      </w:r>
      <w:r w:rsidRPr="006715E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kritéria zdravotnické legislativy, zna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losti </w:t>
      </w:r>
      <w:r w:rsidRPr="006715E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specifik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y</w:t>
      </w:r>
      <w:r w:rsidRPr="006715E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školního stravování a zároveň zkušenost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í</w:t>
      </w:r>
      <w:r w:rsidRPr="006715E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se zaváděním systémů dietního stravování v mimonemocniční sféře. </w:t>
      </w:r>
    </w:p>
    <w:p w:rsidR="000C189D" w:rsidRPr="006715E6" w:rsidRDefault="000C189D" w:rsidP="000C189D">
      <w:pPr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715E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Sekce výživy a nutriční péče ČAS </w:t>
      </w:r>
      <w:r w:rsidR="00DF396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 rámci této spolupráce připraví</w:t>
      </w:r>
      <w:r w:rsidRPr="006715E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v návaznosti na odst. 5 § 2 výše zmíněné vyhlášky Metodický postup, který rozpracuje předmětnou problematiku a vytvoří postupy zajišťující garanci nutričního terapeuta. Metodický postup bude následně uveřejněn na webu MŠMT (do konce března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2015</w:t>
      </w:r>
      <w:r w:rsidRPr="006715E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).  Všechny školy a školní jídelny budou seznámeny s metodikou i systémem realizace této části vyhlášky prostřednictvím školení v jednotlivých krajích (určeno pro všechny školy a školní jídelny, bez ohledu na to, zda dietní stravu zajišťují či nikoliv), které bude realizováno od dubna 2015.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Přihlášení na tato školení bude možné cca od poloviny února </w:t>
      </w:r>
      <w:r w:rsidRPr="00B316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stránkách </w:t>
      </w:r>
      <w:hyperlink r:id="rId5" w:tgtFrame="_blank" w:history="1">
        <w:r w:rsidRPr="00B3168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cs-CZ"/>
          </w:rPr>
          <w:t>www.edugateopen.cz</w:t>
        </w:r>
      </w:hyperlink>
      <w:r w:rsidRPr="00B316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 sekci školní stravování</w:t>
      </w:r>
      <w:r w:rsidR="003354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kde budou dostupné všechny </w:t>
      </w:r>
      <w:r w:rsidR="003354FD" w:rsidRPr="00B316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potřebné informace</w:t>
      </w:r>
      <w:r w:rsidR="00DF3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školeních</w:t>
      </w:r>
      <w:r w:rsidR="003354FD" w:rsidRPr="00B316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místa, termíny, obsah apod. </w:t>
      </w:r>
      <w:r w:rsidR="003354F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Jednotlivé školy, případně školní jídelny budou také ve stejné době aktivně osloveny </w:t>
      </w:r>
      <w:r w:rsidR="003354FD" w:rsidRPr="00B316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informačním emailem</w:t>
      </w:r>
      <w:r w:rsidR="003354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3354FD" w:rsidRDefault="003354FD" w:rsidP="000C189D">
      <w:pPr>
        <w:ind w:right="465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Při těchto školeních získají všichni účastníci konkrétní informace, jak k metodice, tak k systému zajištění garance nutričním terapeutem. </w:t>
      </w:r>
    </w:p>
    <w:p w:rsidR="003354FD" w:rsidRDefault="003354FD" w:rsidP="000C189D">
      <w:pPr>
        <w:ind w:right="465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Stejně jako metodický postup bude na webu MŠMT postupně zveřejněn seznam nutričních terapeutů (s kontakty), kteří budou školám k dispozici jako odborní garanti. Tento seznam bude průběžně aktualizován podle potřeby v terénu, na základě poptávky ze strany škol. </w:t>
      </w:r>
    </w:p>
    <w:p w:rsidR="000C189D" w:rsidRPr="006715E6" w:rsidRDefault="00DF396A" w:rsidP="000C189D">
      <w:pPr>
        <w:ind w:right="465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F39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Důležité: </w:t>
      </w:r>
      <w:r w:rsidR="000C189D" w:rsidRPr="006715E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Školní jídelny, které již dietní stravu zajišťují, v tom samozřejmě mohou pokračovat, s povinností doplnit potřebné podklady do začátku školního roku 2015/2016. </w:t>
      </w:r>
    </w:p>
    <w:p w:rsidR="00415BA9" w:rsidRPr="006715E6" w:rsidRDefault="00DF396A">
      <w:pPr>
        <w:rPr>
          <w:rFonts w:ascii="Times New Roman" w:hAnsi="Times New Roman" w:cs="Times New Roman"/>
          <w:sz w:val="24"/>
          <w:szCs w:val="24"/>
        </w:rPr>
      </w:pPr>
    </w:p>
    <w:sectPr w:rsidR="00415BA9" w:rsidRPr="0067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82"/>
    <w:rsid w:val="000C189D"/>
    <w:rsid w:val="001651AE"/>
    <w:rsid w:val="001A71B1"/>
    <w:rsid w:val="003354FD"/>
    <w:rsid w:val="006715E6"/>
    <w:rsid w:val="00B31682"/>
    <w:rsid w:val="00D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7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13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686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2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29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11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22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06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00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45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18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57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168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55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294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2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395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721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1664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2365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732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0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1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1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2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255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00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3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5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58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970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454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1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6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9448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38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129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096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660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916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084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12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941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4924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5769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gateopen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FTNsP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Starnovská Tamara Bc.</dc:creator>
  <cp:lastModifiedBy>Starnovská Tamara Bc.</cp:lastModifiedBy>
  <cp:revision>2</cp:revision>
  <dcterms:created xsi:type="dcterms:W3CDTF">2015-02-02T13:10:00Z</dcterms:created>
  <dcterms:modified xsi:type="dcterms:W3CDTF">2015-02-02T13:10:00Z</dcterms:modified>
</cp:coreProperties>
</file>